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62CA3F" w14:textId="77777777" w:rsidR="00462829" w:rsidRPr="008B0808" w:rsidRDefault="00462829" w:rsidP="00462829">
      <w:pPr>
        <w:shd w:val="clear" w:color="auto" w:fill="FFFFFF"/>
        <w:jc w:val="both"/>
        <w:outlineLvl w:val="0"/>
        <w:rPr>
          <w:rFonts w:eastAsia="Times New Roman" w:cs="Arial"/>
          <w:b/>
          <w:bCs/>
        </w:rPr>
      </w:pPr>
      <w:r>
        <w:fldChar w:fldCharType="begin"/>
      </w:r>
      <w:r>
        <w:instrText xml:space="preserve"> HYPERLINK "http://www.asse.org/oc/leadership/president/" </w:instrText>
      </w:r>
      <w:r>
        <w:fldChar w:fldCharType="separate"/>
      </w:r>
      <w:r w:rsidRPr="008B0808">
        <w:rPr>
          <w:rFonts w:eastAsia="Times New Roman" w:cs="Arial"/>
          <w:b/>
          <w:bCs/>
          <w:bdr w:val="none" w:sz="0" w:space="0" w:color="auto" w:frame="1"/>
        </w:rPr>
        <w:t>President</w:t>
      </w:r>
      <w:r>
        <w:rPr>
          <w:rFonts w:eastAsia="Times New Roman" w:cs="Arial"/>
          <w:b/>
          <w:bCs/>
          <w:bdr w:val="none" w:sz="0" w:space="0" w:color="auto" w:frame="1"/>
        </w:rPr>
        <w:fldChar w:fldCharType="end"/>
      </w:r>
    </w:p>
    <w:p w14:paraId="1AF5CB26" w14:textId="77777777" w:rsidR="00462829" w:rsidRPr="00502F92" w:rsidRDefault="00462829" w:rsidP="00462829">
      <w:pPr>
        <w:shd w:val="clear" w:color="auto" w:fill="FFFFFF"/>
        <w:jc w:val="both"/>
        <w:rPr>
          <w:rFonts w:eastAsia="Times New Roman" w:cs="Arial"/>
          <w:b/>
          <w:bCs/>
          <w:bdr w:val="none" w:sz="0" w:space="0" w:color="auto" w:frame="1"/>
        </w:rPr>
      </w:pPr>
    </w:p>
    <w:p w14:paraId="627F38BC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provides direction and support to create a meaningful and high-quality experience for chapter members.</w:t>
      </w:r>
    </w:p>
    <w:p w14:paraId="45B06C86" w14:textId="77777777" w:rsidR="00462829" w:rsidRPr="00502F92" w:rsidRDefault="00462829" w:rsidP="00462829">
      <w:pPr>
        <w:rPr>
          <w:rFonts w:cs="Arial"/>
        </w:rPr>
      </w:pPr>
    </w:p>
    <w:p w14:paraId="1C401D8F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2BAB85C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Provide direction to the chapter that is consistent with the chapter’s bylaws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ission and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ision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tatements, goals and code of professional conduct</w:t>
      </w:r>
    </w:p>
    <w:p w14:paraId="303F9137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Chair all chapter executive committee meetings and chapter general membership meetings</w:t>
      </w:r>
    </w:p>
    <w:p w14:paraId="11B2C51F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Lead chapter executive committee in the development and execution of strategic activities related to succession planning and chapter sustainability</w:t>
      </w:r>
    </w:p>
    <w:p w14:paraId="1240FD7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Maintain chapter incorporation and affiliate agreements with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headquarters, including ensuring chapter compliance with required reporting</w:t>
      </w:r>
    </w:p>
    <w:p w14:paraId="6247C751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on semiannual Area Operating Committee (AOC) and/or Regional Operating Committee (ROC) by attending meetings or appointing a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roxy</w:t>
      </w:r>
    </w:p>
    <w:p w14:paraId="76B6648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at meetings of other organization when official representation is of benefit to chapter or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members, or appoint a designee to ensure attendance</w:t>
      </w:r>
    </w:p>
    <w:p w14:paraId="4E3AD99E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Appoint standing committee chairs and members to special committees as needed</w:t>
      </w:r>
    </w:p>
    <w:p w14:paraId="42BB6F1F" w14:textId="77777777" w:rsidR="00462829" w:rsidRPr="00502F92" w:rsidRDefault="00462829" w:rsidP="00462829">
      <w:pPr>
        <w:widowControl w:val="0"/>
        <w:rPr>
          <w:rFonts w:cs="Arial"/>
        </w:rPr>
      </w:pPr>
    </w:p>
    <w:p w14:paraId="2BA2C13E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1DDC3E38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 xml:space="preserve">ASSP is </w:t>
      </w:r>
      <w:r w:rsidRPr="00502F92">
        <w:rPr>
          <w:rFonts w:eastAsia="Arial" w:cs="Arial"/>
        </w:rPr>
        <w:t>required before taking office</w:t>
      </w:r>
    </w:p>
    <w:p w14:paraId="254BA3E4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1DB287C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irector,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9" w:history="1">
        <w:r w:rsidRPr="008D1BD9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2FAD01E7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1B2EC12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BB3CA0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leadership, strategic planning and project management skills</w:t>
      </w:r>
    </w:p>
    <w:p w14:paraId="6B5A73D7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081ADE5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lastRenderedPageBreak/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09D0845A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1F7234E2" w14:textId="77777777" w:rsidR="00462829" w:rsidRPr="00502F92" w:rsidRDefault="00462829" w:rsidP="00462829">
      <w:pPr>
        <w:rPr>
          <w:rFonts w:cs="Arial"/>
        </w:rPr>
      </w:pPr>
    </w:p>
    <w:p w14:paraId="7B6380D0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351AD0A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5F682DAD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>15 hours, plus travel to and attendance at AOC/ROC twice a year</w:t>
      </w:r>
    </w:p>
    <w:p w14:paraId="3AAD25E8" w14:textId="77777777" w:rsidR="00462829" w:rsidRPr="00502F92" w:rsidRDefault="00462829" w:rsidP="00462829">
      <w:pPr>
        <w:rPr>
          <w:rFonts w:cs="Arial"/>
        </w:rPr>
      </w:pPr>
    </w:p>
    <w:p w14:paraId="1F9409E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0D4BB2FD" w14:textId="77777777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>a 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ember,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 or </w:t>
      </w:r>
      <w:r>
        <w:rPr>
          <w:rFonts w:eastAsia="Arial" w:cs="Arial"/>
        </w:rPr>
        <w:t>i</w:t>
      </w:r>
      <w:r w:rsidRPr="00502F92">
        <w:rPr>
          <w:rFonts w:eastAsia="Arial" w:cs="Arial"/>
        </w:rPr>
        <w:t xml:space="preserve">nternational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ember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2C1E5ADE" w14:textId="77777777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strong leadership, strategic planning and project management skills</w:t>
      </w:r>
    </w:p>
    <w:p w14:paraId="2390D104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05AF3C2E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 to</w:t>
      </w:r>
      <w:r w:rsidRPr="00502F92">
        <w:rPr>
          <w:rFonts w:eastAsia="Arial" w:cs="Arial"/>
        </w:rPr>
        <w:t xml:space="preserve"> work effectively in a team setting and communicate with diverse audiences</w:t>
      </w:r>
    </w:p>
    <w:p w14:paraId="2EA46D41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E</w:t>
      </w:r>
      <w:r w:rsidRPr="00502F92">
        <w:rPr>
          <w:rFonts w:eastAsia="Arial" w:cs="Arial"/>
        </w:rPr>
        <w:t>mployer support</w:t>
      </w:r>
      <w:r>
        <w:rPr>
          <w:rFonts w:eastAsia="Arial" w:cs="Arial"/>
        </w:rPr>
        <w:t xml:space="preserve"> helpful</w:t>
      </w:r>
    </w:p>
    <w:p w14:paraId="75002775" w14:textId="77777777" w:rsidR="00462829" w:rsidRPr="00502F92" w:rsidRDefault="00462829" w:rsidP="00462829">
      <w:pPr>
        <w:rPr>
          <w:rFonts w:cs="Arial"/>
        </w:rPr>
      </w:pPr>
    </w:p>
    <w:p w14:paraId="21F6B355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104A993A" w14:textId="77777777" w:rsidR="00462829" w:rsidRPr="006B6E2B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six</w:t>
      </w:r>
      <w:r w:rsidRPr="00502F92">
        <w:rPr>
          <w:rFonts w:eastAsia="Arial" w:cs="Arial"/>
        </w:rPr>
        <w:t xml:space="preserve"> 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[TBD]</w:t>
      </w:r>
      <w:r w:rsidRPr="00502F92">
        <w:rPr>
          <w:rFonts w:eastAsia="Arial" w:cs="Arial"/>
        </w:rPr>
        <w:t>:</w:t>
      </w:r>
    </w:p>
    <w:p w14:paraId="18E4F54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-Chapter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22A268E8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>Basic</w:t>
      </w:r>
      <w:r>
        <w:rPr>
          <w:rFonts w:eastAsia="Arial" w:cs="Arial"/>
        </w:rPr>
        <w:t xml:space="preserve"> 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verview</w:t>
      </w:r>
    </w:p>
    <w:p w14:paraId="4B9F440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Leadership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President</w:t>
      </w:r>
    </w:p>
    <w:p w14:paraId="38019FC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Recruitment</w:t>
      </w:r>
    </w:p>
    <w:p w14:paraId="315B69F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Retention</w:t>
      </w:r>
    </w:p>
    <w:p w14:paraId="1AFCE5F3" w14:textId="77777777" w:rsidR="00462829" w:rsidRPr="00502F92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Advanced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Chapter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dvanced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</w:p>
    <w:p w14:paraId="730E5E1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additional training modules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the ROC</w:t>
      </w:r>
    </w:p>
    <w:p w14:paraId="093D5947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Appoint one member to the chapter’s Nominations &amp; Elections Committee</w:t>
      </w:r>
    </w:p>
    <w:p w14:paraId="1196AB13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the Chapter Operations Management Tool (COMT) report by </w:t>
      </w:r>
      <w:r w:rsidRPr="00502F92">
        <w:rPr>
          <w:rFonts w:eastAsia="Arial" w:cs="Arial"/>
          <w:b/>
        </w:rPr>
        <w:t>June 30</w:t>
      </w:r>
    </w:p>
    <w:p w14:paraId="5C2DA6CE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Update the chapter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>s operational plan and coordinate activities to achieve the plan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 xml:space="preserve">s goals - Submitted into COMT by </w:t>
      </w:r>
      <w:r w:rsidRPr="00502F92">
        <w:rPr>
          <w:rFonts w:eastAsia="Arial" w:cs="Arial"/>
          <w:b/>
        </w:rPr>
        <w:t>August 15</w:t>
      </w:r>
    </w:p>
    <w:p w14:paraId="5E6521C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eadership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through COMT by </w:t>
      </w:r>
      <w:r w:rsidRPr="00502F92">
        <w:rPr>
          <w:rFonts w:eastAsia="Arial" w:cs="Arial"/>
          <w:b/>
        </w:rPr>
        <w:t>May 31</w:t>
      </w:r>
    </w:p>
    <w:p w14:paraId="68CE7DB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reasurer submits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and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hecklist by </w:t>
      </w:r>
      <w:r w:rsidRPr="00502F92">
        <w:rPr>
          <w:rFonts w:eastAsia="Arial" w:cs="Arial"/>
          <w:b/>
        </w:rPr>
        <w:t>May 31</w:t>
      </w:r>
      <w:r w:rsidRPr="00502F92">
        <w:rPr>
          <w:rFonts w:eastAsia="Arial" w:cs="Arial"/>
        </w:rPr>
        <w:t xml:space="preserve"> and files chapter taxes if revenue </w:t>
      </w:r>
      <w:r>
        <w:rPr>
          <w:rFonts w:eastAsia="Arial" w:cs="Arial"/>
        </w:rPr>
        <w:t>exceeds</w:t>
      </w:r>
      <w:r w:rsidRPr="00502F92">
        <w:rPr>
          <w:rFonts w:eastAsia="Arial" w:cs="Arial"/>
        </w:rPr>
        <w:t xml:space="preserve"> $50,000</w:t>
      </w:r>
    </w:p>
    <w:p w14:paraId="54B94020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Provide reports to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or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61DDEE61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Ensure that chapter bylaws are reviewed by all new incoming leadership</w:t>
      </w:r>
    </w:p>
    <w:p w14:paraId="1A0EE88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lastRenderedPageBreak/>
        <w:t>Oversee bylaws revision process, as needed, ensure</w:t>
      </w:r>
      <w:r>
        <w:rPr>
          <w:rFonts w:eastAsia="Arial" w:cs="Arial"/>
        </w:rPr>
        <w:t xml:space="preserve"> that</w:t>
      </w:r>
      <w:r w:rsidRPr="00502F92">
        <w:rPr>
          <w:rFonts w:eastAsia="Arial" w:cs="Arial"/>
        </w:rPr>
        <w:t xml:space="preserve"> the changes conform in principle to the current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Model Chapter Bylaws and are approved by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and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62829"/>
    <w:rsid w:val="00467BBF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361EC9-DC28-407D-83AE-A838B8D9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BWXT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Calhoun, Robert P (Bob)</cp:lastModifiedBy>
  <cp:revision>2</cp:revision>
  <cp:lastPrinted>2017-11-21T15:28:00Z</cp:lastPrinted>
  <dcterms:created xsi:type="dcterms:W3CDTF">2018-09-20T11:13:00Z</dcterms:created>
  <dcterms:modified xsi:type="dcterms:W3CDTF">2018-09-20T11:13:00Z</dcterms:modified>
</cp:coreProperties>
</file>